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03" w:rsidRDefault="00045DBC" w:rsidP="000F5E03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i/>
          <w:iCs/>
          <w:color w:val="1C1E21"/>
          <w:sz w:val="40"/>
          <w:szCs w:val="40"/>
        </w:rPr>
      </w:pPr>
      <w:r w:rsidRPr="000F5E03">
        <w:rPr>
          <w:rFonts w:ascii="Helvetica" w:hAnsi="Helvetica" w:cs="Helvetica"/>
          <w:b/>
          <w:i/>
          <w:iCs/>
          <w:color w:val="1C1E21"/>
          <w:sz w:val="40"/>
          <w:szCs w:val="40"/>
        </w:rPr>
        <w:t>Hasičský a záchranný zbor</w:t>
      </w:r>
      <w:bookmarkStart w:id="0" w:name="_GoBack"/>
      <w:bookmarkEnd w:id="0"/>
    </w:p>
    <w:p w:rsidR="00045DBC" w:rsidRPr="000F5E03" w:rsidRDefault="00045DBC" w:rsidP="000F5E03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1C1E21"/>
          <w:sz w:val="40"/>
          <w:szCs w:val="40"/>
        </w:rPr>
      </w:pPr>
      <w:r w:rsidRPr="000F5E03">
        <w:rPr>
          <w:rFonts w:ascii="Helvetica" w:hAnsi="Helvetica" w:cs="Helvetica"/>
          <w:b/>
          <w:i/>
          <w:iCs/>
          <w:color w:val="1C1E21"/>
          <w:sz w:val="40"/>
          <w:szCs w:val="40"/>
        </w:rPr>
        <w:t>apeluje na občanov </w:t>
      </w:r>
      <w:r w:rsidRPr="000F5E03">
        <w:rPr>
          <w:rFonts w:ascii="inherit" w:hAnsi="inherit" w:cs="Helvetica"/>
          <w:b/>
          <w:i/>
          <w:iCs/>
          <w:color w:val="1C1E21"/>
          <w:sz w:val="40"/>
          <w:szCs w:val="40"/>
        </w:rPr>
        <w:t>‼</w:t>
      </w:r>
      <w:r w:rsidR="000F5E03" w:rsidRPr="000F5E03">
        <w:rPr>
          <w:rFonts w:ascii="inherit" w:hAnsi="inherit" w:cs="Helvetica"/>
          <w:b/>
          <w:i/>
          <w:iCs/>
          <w:color w:val="1C1E21"/>
          <w:sz w:val="40"/>
          <w:szCs w:val="40"/>
        </w:rPr>
        <w:t>!</w:t>
      </w:r>
    </w:p>
    <w:p w:rsidR="000F5E03" w:rsidRDefault="00045DBC" w:rsidP="000F5E0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i/>
          <w:iCs/>
          <w:color w:val="1C1E21"/>
          <w:sz w:val="40"/>
          <w:szCs w:val="40"/>
        </w:rPr>
      </w:pPr>
      <w:r w:rsidRPr="000F5E03">
        <w:rPr>
          <w:rFonts w:ascii="Helvetica" w:hAnsi="Helvetica" w:cs="Helvetica"/>
          <w:i/>
          <w:iCs/>
          <w:color w:val="1C1E21"/>
          <w:sz w:val="40"/>
          <w:szCs w:val="40"/>
        </w:rPr>
        <w:t xml:space="preserve">Marec býva pre hasičov mesiacom so zvýšeným výskytom požiarov v prírodnom prostredí, ktoré vznikajú vypaľovaním porastov, drevín a biologického odpadu. </w:t>
      </w:r>
    </w:p>
    <w:p w:rsidR="00045DBC" w:rsidRPr="000F5E03" w:rsidRDefault="00045DBC" w:rsidP="000F5E0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C1E21"/>
          <w:sz w:val="40"/>
          <w:szCs w:val="40"/>
        </w:rPr>
      </w:pPr>
      <w:r w:rsidRPr="000F5E03">
        <w:rPr>
          <w:rFonts w:ascii="Helvetica" w:hAnsi="Helvetica" w:cs="Helvetica"/>
          <w:i/>
          <w:iCs/>
          <w:color w:val="1C1E21"/>
          <w:sz w:val="40"/>
          <w:szCs w:val="40"/>
        </w:rPr>
        <w:t>Každý rok počas tohto obdobia zápasia so spaľovaním suchej t</w:t>
      </w:r>
      <w:r w:rsidR="000F5E03">
        <w:rPr>
          <w:rFonts w:ascii="Helvetica" w:hAnsi="Helvetica" w:cs="Helvetica"/>
          <w:i/>
          <w:iCs/>
          <w:color w:val="1C1E21"/>
          <w:sz w:val="40"/>
          <w:szCs w:val="40"/>
        </w:rPr>
        <w:t>rávy, lístia a vetví zo stromov.</w:t>
      </w:r>
      <w:r w:rsidRPr="000F5E03">
        <w:rPr>
          <w:rFonts w:ascii="Helvetica" w:hAnsi="Helvetica" w:cs="Helvetica"/>
          <w:i/>
          <w:iCs/>
          <w:color w:val="1C1E21"/>
          <w:sz w:val="40"/>
          <w:szCs w:val="40"/>
        </w:rPr>
        <w:br/>
        <w:t>V roku 2019 zaznamenali hasiči až 1677 požiarov, ktoré vznikli dôsledkom takéhoto vypaľovania, čo je oproti roku 2018 nárast až o 71% </w:t>
      </w:r>
      <w:r w:rsidRPr="000F5E03">
        <w:rPr>
          <w:rFonts w:ascii="inherit" w:hAnsi="inherit" w:cs="Helvetica"/>
          <w:i/>
          <w:iCs/>
          <w:noProof/>
          <w:color w:val="1C1E21"/>
          <w:sz w:val="40"/>
          <w:szCs w:val="40"/>
        </w:rPr>
        <w:drawing>
          <wp:inline distT="0" distB="0" distL="0" distR="0" wp14:anchorId="19B11927" wp14:editId="1E20332B">
            <wp:extent cx="457200" cy="457200"/>
            <wp:effectExtent l="0" t="0" r="0" b="0"/>
            <wp:docPr id="1" name="Obrázok 1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03" w:rsidRDefault="000F5E03" w:rsidP="000F5E0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Segoe UI Symbol" w:hAnsi="Segoe UI Symbol" w:cs="Segoe UI Symbol"/>
          <w:i/>
          <w:iCs/>
          <w:color w:val="1C1E21"/>
          <w:sz w:val="40"/>
          <w:szCs w:val="40"/>
        </w:rPr>
      </w:pPr>
    </w:p>
    <w:p w:rsidR="000F5E03" w:rsidRDefault="00045DBC" w:rsidP="000F5E03">
      <w:pPr>
        <w:pStyle w:val="Normlnywebov"/>
        <w:shd w:val="clear" w:color="auto" w:fill="FFFFFF"/>
        <w:spacing w:before="0" w:beforeAutospacing="0" w:after="0" w:afterAutospacing="0"/>
        <w:rPr>
          <w:rFonts w:ascii="inherit" w:hAnsi="inherit" w:cs="Helvetica"/>
          <w:i/>
          <w:iCs/>
          <w:color w:val="1C1E21"/>
          <w:sz w:val="40"/>
          <w:szCs w:val="40"/>
        </w:rPr>
      </w:pPr>
      <w:r w:rsidRPr="000F5E03">
        <w:rPr>
          <w:rFonts w:ascii="Segoe UI Symbol" w:hAnsi="Segoe UI Symbol" w:cs="Segoe UI Symbol"/>
          <w:i/>
          <w:iCs/>
          <w:color w:val="1C1E21"/>
          <w:sz w:val="40"/>
          <w:szCs w:val="40"/>
        </w:rPr>
        <w:t>❌</w:t>
      </w:r>
      <w:r w:rsidRPr="000F5E03">
        <w:rPr>
          <w:rFonts w:ascii="inherit" w:hAnsi="inherit" w:cs="Helvetica"/>
          <w:i/>
          <w:iCs/>
          <w:color w:val="1C1E21"/>
          <w:sz w:val="40"/>
          <w:szCs w:val="40"/>
        </w:rPr>
        <w:t> Ak sa z dôvodu opatrení pre vírus COVID – 19 nachádzate momentálne doma a jarné počasie vás láka von robiť poriadok na dvore a záhrade, nepoužívajte na to oheň </w:t>
      </w:r>
      <w:r w:rsidR="000F5E03">
        <w:rPr>
          <w:rFonts w:ascii="inherit" w:hAnsi="inherit" w:cs="Helvetica"/>
          <w:i/>
          <w:iCs/>
          <w:color w:val="1C1E21"/>
          <w:sz w:val="40"/>
          <w:szCs w:val="40"/>
        </w:rPr>
        <w:t>‼</w:t>
      </w:r>
      <w:r w:rsidRPr="000F5E03">
        <w:rPr>
          <w:rFonts w:ascii="inherit" w:hAnsi="inherit" w:cs="Helvetica"/>
          <w:i/>
          <w:iCs/>
          <w:color w:val="1C1E21"/>
          <w:sz w:val="40"/>
          <w:szCs w:val="40"/>
        </w:rPr>
        <w:br/>
      </w:r>
    </w:p>
    <w:p w:rsidR="00045DBC" w:rsidRDefault="00045DBC" w:rsidP="000F5E03">
      <w:pPr>
        <w:pStyle w:val="Normlnywebov"/>
        <w:shd w:val="clear" w:color="auto" w:fill="FFFFFF"/>
        <w:spacing w:before="0" w:beforeAutospacing="0" w:after="0" w:afterAutospacing="0"/>
        <w:rPr>
          <w:i/>
          <w:iCs/>
          <w:color w:val="1C1E21"/>
          <w:sz w:val="40"/>
          <w:szCs w:val="40"/>
        </w:rPr>
      </w:pPr>
      <w:r w:rsidRPr="000F5E03">
        <w:rPr>
          <w:rFonts w:ascii="inherit" w:hAnsi="inherit" w:cs="Helvetica"/>
          <w:i/>
          <w:iCs/>
          <w:color w:val="1C1E21"/>
          <w:sz w:val="40"/>
          <w:szCs w:val="40"/>
        </w:rPr>
        <w:t>Čím menej budú musieť hasiči zasahovať pri výjazdoch takéhoto charakteru, tým viac ich budeme chrániť </w:t>
      </w:r>
      <w:r w:rsidRPr="000F5E03">
        <w:rPr>
          <w:rFonts w:ascii="inherit" w:hAnsi="inherit" w:cs="Helvetica"/>
          <w:i/>
          <w:iCs/>
          <w:noProof/>
          <w:color w:val="1C1E21"/>
          <w:sz w:val="40"/>
          <w:szCs w:val="40"/>
        </w:rPr>
        <w:drawing>
          <wp:inline distT="0" distB="0" distL="0" distR="0" wp14:anchorId="3A1E9A6D" wp14:editId="411782F9">
            <wp:extent cx="457200" cy="457200"/>
            <wp:effectExtent l="0" t="0" r="0" b="0"/>
            <wp:docPr id="2" name="Obrázok 2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03" w:rsidRPr="000F5E03" w:rsidRDefault="000F5E03" w:rsidP="000F5E03">
      <w:pPr>
        <w:pStyle w:val="Normlnywebov"/>
        <w:shd w:val="clear" w:color="auto" w:fill="FFFFFF"/>
        <w:spacing w:before="0" w:beforeAutospacing="0" w:after="0" w:afterAutospacing="0"/>
        <w:rPr>
          <w:rFonts w:ascii="inherit" w:hAnsi="inherit" w:cs="Helvetica"/>
          <w:i/>
          <w:iCs/>
          <w:color w:val="1C1E21"/>
          <w:sz w:val="40"/>
          <w:szCs w:val="40"/>
        </w:rPr>
      </w:pPr>
    </w:p>
    <w:p w:rsidR="00045DBC" w:rsidRPr="000F5E03" w:rsidRDefault="00045DBC" w:rsidP="000F5E03">
      <w:pPr>
        <w:pStyle w:val="Normlnywebov"/>
        <w:shd w:val="clear" w:color="auto" w:fill="FFFFFF"/>
        <w:spacing w:before="90" w:beforeAutospacing="0" w:after="90" w:afterAutospacing="0"/>
        <w:jc w:val="both"/>
        <w:rPr>
          <w:rFonts w:ascii="inherit" w:hAnsi="inherit" w:cs="Helvetica"/>
          <w:i/>
          <w:iCs/>
          <w:color w:val="1C1E21"/>
          <w:sz w:val="40"/>
          <w:szCs w:val="40"/>
        </w:rPr>
      </w:pPr>
      <w:r w:rsidRPr="000F5E03">
        <w:rPr>
          <w:rFonts w:ascii="inherit" w:hAnsi="inherit" w:cs="Helvetica"/>
          <w:i/>
          <w:iCs/>
          <w:color w:val="1C1E21"/>
          <w:sz w:val="40"/>
          <w:szCs w:val="40"/>
        </w:rPr>
        <w:t>V neposlednom rade - plošné vypaľovanie tráv a porastov môže skončiť pokutou vo výške 331 eur, pre podnikateľov sa suma môže vyšplhať až do výšky 16 596 eur. Nikto však v momentálnej situácii nechce rozdávať, ani dostávať pokuty.</w:t>
      </w:r>
    </w:p>
    <w:p w:rsidR="00430B4C" w:rsidRDefault="00430B4C"/>
    <w:sectPr w:rsidR="0043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BC"/>
    <w:rsid w:val="00045DBC"/>
    <w:rsid w:val="000F5E03"/>
    <w:rsid w:val="00430B4C"/>
    <w:rsid w:val="004D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5B9FC-27E6-4C45-8D53-BAC2259F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4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ŠTOKOVÁ Viera</dc:creator>
  <cp:keywords/>
  <dc:description/>
  <cp:lastModifiedBy>KERTISOVÁ Anna</cp:lastModifiedBy>
  <cp:revision>2</cp:revision>
  <dcterms:created xsi:type="dcterms:W3CDTF">2020-03-23T07:11:00Z</dcterms:created>
  <dcterms:modified xsi:type="dcterms:W3CDTF">2020-03-23T07:11:00Z</dcterms:modified>
</cp:coreProperties>
</file>